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EA7" w:rsidRDefault="001C4EA7" w:rsidP="00447F3F">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447F3F">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447F3F">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447F3F">
      <w:pPr>
        <w:spacing w:before="100" w:beforeAutospacing="1" w:after="100" w:afterAutospacing="1" w:line="480" w:lineRule="auto"/>
        <w:ind w:firstLine="720"/>
        <w:jc w:val="center"/>
        <w:rPr>
          <w:rFonts w:ascii="Times New Roman" w:hAnsi="Times New Roman" w:cs="Times New Roman"/>
          <w:b/>
          <w:sz w:val="24"/>
          <w:szCs w:val="24"/>
        </w:rPr>
      </w:pPr>
    </w:p>
    <w:p w:rsidR="00575332" w:rsidRDefault="00575332" w:rsidP="00447F3F">
      <w:pPr>
        <w:spacing w:before="100" w:beforeAutospacing="1" w:after="100" w:afterAutospacing="1" w:line="480" w:lineRule="auto"/>
        <w:ind w:firstLine="720"/>
        <w:jc w:val="center"/>
        <w:rPr>
          <w:rFonts w:ascii="Times New Roman" w:hAnsi="Times New Roman" w:cs="Times New Roman"/>
          <w:b/>
          <w:sz w:val="24"/>
          <w:szCs w:val="24"/>
        </w:rPr>
      </w:pPr>
    </w:p>
    <w:p w:rsidR="009C27CE" w:rsidRDefault="009C27CE" w:rsidP="00447F3F">
      <w:pPr>
        <w:spacing w:before="100" w:beforeAutospacing="1" w:after="100" w:afterAutospacing="1"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HUMAN RESOURCE.</w:t>
      </w:r>
    </w:p>
    <w:p w:rsidR="001C4EA7" w:rsidRDefault="001C4EA7" w:rsidP="00447F3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C4EA7" w:rsidRDefault="001C4EA7" w:rsidP="00447F3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C4EA7" w:rsidRDefault="001C4EA7" w:rsidP="00447F3F">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47F3F">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47F3F">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47F3F">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47F3F">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47F3F">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47F3F">
      <w:pPr>
        <w:spacing w:before="100" w:beforeAutospacing="1" w:after="100" w:afterAutospacing="1" w:line="480" w:lineRule="auto"/>
        <w:ind w:firstLine="720"/>
        <w:jc w:val="center"/>
        <w:rPr>
          <w:rFonts w:ascii="Times New Roman" w:hAnsi="Times New Roman" w:cs="Times New Roman"/>
          <w:sz w:val="24"/>
          <w:szCs w:val="24"/>
        </w:rPr>
      </w:pPr>
    </w:p>
    <w:p w:rsidR="001C4EA7" w:rsidRDefault="001C4EA7" w:rsidP="00447F3F">
      <w:pPr>
        <w:spacing w:before="100" w:beforeAutospacing="1" w:after="100" w:afterAutospacing="1" w:line="480" w:lineRule="auto"/>
        <w:ind w:firstLine="720"/>
        <w:jc w:val="center"/>
        <w:rPr>
          <w:rFonts w:ascii="Times New Roman" w:hAnsi="Times New Roman" w:cs="Times New Roman"/>
          <w:sz w:val="24"/>
          <w:szCs w:val="24"/>
        </w:rPr>
      </w:pPr>
    </w:p>
    <w:p w:rsidR="00B47CA8" w:rsidRDefault="00F271AC" w:rsidP="00F271AC">
      <w:pPr>
        <w:spacing w:before="100" w:beforeAutospacing="1" w:after="100" w:afterAutospacing="1" w:line="480" w:lineRule="auto"/>
        <w:ind w:firstLine="720"/>
        <w:rPr>
          <w:rFonts w:ascii="Times New Roman" w:hAnsi="Times New Roman" w:cs="Times New Roman"/>
          <w:b/>
          <w:sz w:val="24"/>
          <w:szCs w:val="24"/>
        </w:rPr>
      </w:pPr>
      <w:r w:rsidRPr="00F271AC">
        <w:rPr>
          <w:rFonts w:ascii="Times New Roman" w:hAnsi="Times New Roman" w:cs="Times New Roman"/>
          <w:b/>
          <w:sz w:val="24"/>
          <w:szCs w:val="24"/>
        </w:rPr>
        <w:lastRenderedPageBreak/>
        <w:t xml:space="preserve"> </w:t>
      </w:r>
    </w:p>
    <w:p w:rsidR="00F271AC" w:rsidRPr="00F271AC" w:rsidRDefault="00F271AC" w:rsidP="00F271AC">
      <w:pPr>
        <w:spacing w:before="100" w:beforeAutospacing="1" w:after="100" w:afterAutospacing="1" w:line="480" w:lineRule="auto"/>
        <w:ind w:firstLine="720"/>
        <w:rPr>
          <w:rFonts w:ascii="Times New Roman" w:hAnsi="Times New Roman" w:cs="Times New Roman"/>
          <w:b/>
          <w:sz w:val="24"/>
          <w:szCs w:val="24"/>
        </w:rPr>
      </w:pPr>
      <w:r w:rsidRPr="00F271AC">
        <w:rPr>
          <w:rFonts w:ascii="Times New Roman" w:hAnsi="Times New Roman" w:cs="Times New Roman"/>
          <w:b/>
          <w:sz w:val="24"/>
          <w:szCs w:val="24"/>
        </w:rPr>
        <w:t>The</w:t>
      </w:r>
      <w:r w:rsidRPr="00F271AC">
        <w:rPr>
          <w:rFonts w:ascii="Times New Roman" w:hAnsi="Times New Roman" w:cs="Times New Roman"/>
          <w:b/>
          <w:sz w:val="24"/>
          <w:szCs w:val="24"/>
        </w:rPr>
        <w:t xml:space="preserve"> strategy, </w:t>
      </w:r>
      <w:r w:rsidRPr="00F271AC">
        <w:rPr>
          <w:rFonts w:ascii="Times New Roman" w:hAnsi="Times New Roman" w:cs="Times New Roman"/>
          <w:b/>
          <w:sz w:val="24"/>
          <w:szCs w:val="24"/>
        </w:rPr>
        <w:t>philosophy, and the doctrine of</w:t>
      </w:r>
      <w:r w:rsidRPr="00F271AC">
        <w:rPr>
          <w:rFonts w:ascii="Times New Roman" w:hAnsi="Times New Roman" w:cs="Times New Roman"/>
          <w:b/>
          <w:sz w:val="24"/>
          <w:szCs w:val="24"/>
        </w:rPr>
        <w:t xml:space="preserve"> IBM</w:t>
      </w:r>
      <w:r w:rsidRPr="00F271AC">
        <w:rPr>
          <w:rFonts w:ascii="Times New Roman" w:hAnsi="Times New Roman" w:cs="Times New Roman"/>
          <w:b/>
          <w:sz w:val="24"/>
          <w:szCs w:val="24"/>
        </w:rPr>
        <w:t>.</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IBM is the</w:t>
      </w:r>
      <w:r w:rsidRPr="00F271AC">
        <w:rPr>
          <w:rFonts w:ascii="Times New Roman" w:hAnsi="Times New Roman" w:cs="Times New Roman"/>
          <w:sz w:val="24"/>
          <w:szCs w:val="24"/>
        </w:rPr>
        <w:t xml:space="preserve"> International Business Machines Corporation the enterprise was formed to facilitate business activities across the globe. </w:t>
      </w:r>
    </w:p>
    <w:p w:rsidR="00F271AC" w:rsidRPr="00F271AC" w:rsidRDefault="00F271AC" w:rsidP="00F271AC">
      <w:pPr>
        <w:spacing w:before="100" w:beforeAutospacing="1" w:after="100" w:afterAutospacing="1" w:line="480" w:lineRule="auto"/>
        <w:ind w:firstLine="720"/>
        <w:rPr>
          <w:rFonts w:ascii="Times New Roman" w:hAnsi="Times New Roman" w:cs="Times New Roman"/>
          <w:b/>
          <w:sz w:val="24"/>
          <w:szCs w:val="24"/>
        </w:rPr>
      </w:pPr>
      <w:r w:rsidRPr="00F271AC">
        <w:rPr>
          <w:rFonts w:ascii="Times New Roman" w:hAnsi="Times New Roman" w:cs="Times New Roman"/>
          <w:b/>
          <w:sz w:val="24"/>
          <w:szCs w:val="24"/>
        </w:rPr>
        <w:t>Philosophy</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F271AC">
        <w:rPr>
          <w:rFonts w:ascii="Times New Roman" w:hAnsi="Times New Roman" w:cs="Times New Roman"/>
          <w:sz w:val="24"/>
          <w:szCs w:val="24"/>
        </w:rPr>
        <w:t>he philosophy is confined to the interest of providing quality services with a dedication to each and every client success through innovation and developing trustworthiness in all the deemed relationships.</w:t>
      </w:r>
    </w:p>
    <w:p w:rsidR="00F271AC" w:rsidRPr="00F271AC" w:rsidRDefault="00F271AC" w:rsidP="00F271AC">
      <w:pPr>
        <w:spacing w:before="100" w:beforeAutospacing="1" w:after="100" w:afterAutospacing="1" w:line="480" w:lineRule="auto"/>
        <w:ind w:firstLine="720"/>
        <w:rPr>
          <w:rFonts w:ascii="Times New Roman" w:hAnsi="Times New Roman" w:cs="Times New Roman"/>
          <w:b/>
          <w:sz w:val="24"/>
          <w:szCs w:val="24"/>
        </w:rPr>
      </w:pPr>
      <w:r w:rsidRPr="00F271AC">
        <w:rPr>
          <w:rFonts w:ascii="Times New Roman" w:hAnsi="Times New Roman" w:cs="Times New Roman"/>
          <w:b/>
          <w:sz w:val="24"/>
          <w:szCs w:val="24"/>
        </w:rPr>
        <w:t xml:space="preserve">Doctrine </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bookmarkStart w:id="0" w:name="_GoBack"/>
      <w:bookmarkEnd w:id="0"/>
      <w:r w:rsidRPr="00F271AC">
        <w:rPr>
          <w:rFonts w:ascii="Times New Roman" w:hAnsi="Times New Roman" w:cs="Times New Roman"/>
          <w:sz w:val="24"/>
          <w:szCs w:val="24"/>
        </w:rPr>
        <w:t>IBM is dedicated to building strong livelong relationships whose focus is to proceed beyond the common limits that spur to a higher level on behalf of the client. The main focus is to ensure good positive results that are satisfactory to the customer satisfaction and also hits the targets, devoted to demonstrating higher dedication to each and every client from the biggest state of the corporation to the smallest organization; no matter the situation.</w:t>
      </w:r>
    </w:p>
    <w:p w:rsidR="00F271AC" w:rsidRPr="00F271AC" w:rsidRDefault="00F271AC" w:rsidP="00F271AC">
      <w:pPr>
        <w:spacing w:before="100" w:beforeAutospacing="1" w:after="100" w:afterAutospacing="1" w:line="480" w:lineRule="auto"/>
        <w:ind w:firstLine="720"/>
        <w:rPr>
          <w:rFonts w:ascii="Times New Roman" w:hAnsi="Times New Roman" w:cs="Times New Roman"/>
          <w:b/>
          <w:sz w:val="24"/>
          <w:szCs w:val="24"/>
        </w:rPr>
      </w:pPr>
      <w:r w:rsidRPr="00F271AC">
        <w:rPr>
          <w:rFonts w:ascii="Times New Roman" w:hAnsi="Times New Roman" w:cs="Times New Roman"/>
          <w:b/>
          <w:sz w:val="24"/>
          <w:szCs w:val="24"/>
        </w:rPr>
        <w:t>Strategy</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1.</w:t>
      </w:r>
      <w:r w:rsidRPr="00F271AC">
        <w:rPr>
          <w:rFonts w:ascii="Times New Roman" w:hAnsi="Times New Roman" w:cs="Times New Roman"/>
          <w:sz w:val="24"/>
          <w:szCs w:val="24"/>
        </w:rPr>
        <w:t xml:space="preserve"> Challenges</w:t>
      </w:r>
      <w:r>
        <w:rPr>
          <w:rFonts w:ascii="Times New Roman" w:hAnsi="Times New Roman" w:cs="Times New Roman"/>
          <w:sz w:val="24"/>
          <w:szCs w:val="24"/>
        </w:rPr>
        <w:t xml:space="preserve"> -IBM Strategies involves </w:t>
      </w:r>
      <w:r w:rsidRPr="00F271AC">
        <w:rPr>
          <w:rFonts w:ascii="Times New Roman" w:hAnsi="Times New Roman" w:cs="Times New Roman"/>
          <w:sz w:val="24"/>
          <w:szCs w:val="24"/>
        </w:rPr>
        <w:t>mechanism of facing challenges through suggested solutions within the environment.</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2. </w:t>
      </w:r>
      <w:r w:rsidRPr="00F271AC">
        <w:rPr>
          <w:rFonts w:ascii="Times New Roman" w:hAnsi="Times New Roman" w:cs="Times New Roman"/>
          <w:sz w:val="24"/>
          <w:szCs w:val="24"/>
        </w:rPr>
        <w:t>Maximum benefits –ensuring all-inclusive service providers to all for reduced image creation and future growth</w:t>
      </w:r>
      <w:r w:rsidR="00606884">
        <w:rPr>
          <w:rFonts w:ascii="Times New Roman" w:hAnsi="Times New Roman" w:cs="Times New Roman"/>
          <w:sz w:val="24"/>
          <w:szCs w:val="24"/>
        </w:rPr>
        <w:t>.</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F271AC">
        <w:rPr>
          <w:rFonts w:ascii="Times New Roman" w:hAnsi="Times New Roman" w:cs="Times New Roman"/>
          <w:sz w:val="24"/>
          <w:szCs w:val="24"/>
        </w:rPr>
        <w:t>Better manageability incorporating all the resource supportive to the optimum outputs.</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4. </w:t>
      </w:r>
      <w:r w:rsidRPr="00F271AC">
        <w:rPr>
          <w:rFonts w:ascii="Times New Roman" w:hAnsi="Times New Roman" w:cs="Times New Roman"/>
          <w:sz w:val="24"/>
          <w:szCs w:val="24"/>
        </w:rPr>
        <w:t>Cost efficiency strategic layout for reducing cost and maximizing the results</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sidRPr="00F271AC">
        <w:rPr>
          <w:rFonts w:ascii="Times New Roman" w:hAnsi="Times New Roman" w:cs="Times New Roman"/>
          <w:sz w:val="24"/>
          <w:szCs w:val="24"/>
        </w:rPr>
        <w:t>•    What are the differences between products and services?</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sidRPr="00F271AC">
        <w:rPr>
          <w:rFonts w:ascii="Times New Roman" w:hAnsi="Times New Roman" w:cs="Times New Roman"/>
          <w:sz w:val="24"/>
          <w:szCs w:val="24"/>
        </w:rPr>
        <w:t xml:space="preserve">Services entail the production of the </w:t>
      </w:r>
      <w:r>
        <w:rPr>
          <w:rFonts w:ascii="Times New Roman" w:hAnsi="Times New Roman" w:cs="Times New Roman"/>
          <w:sz w:val="24"/>
          <w:szCs w:val="24"/>
        </w:rPr>
        <w:t>in</w:t>
      </w:r>
      <w:r w:rsidRPr="00F271AC">
        <w:rPr>
          <w:rFonts w:ascii="Times New Roman" w:hAnsi="Times New Roman" w:cs="Times New Roman"/>
          <w:sz w:val="24"/>
          <w:szCs w:val="24"/>
        </w:rPr>
        <w:t>tangible benefits that are within the significance of satisfaction of customer’s needs.</w:t>
      </w:r>
      <w:r>
        <w:rPr>
          <w:rFonts w:ascii="Times New Roman" w:hAnsi="Times New Roman" w:cs="Times New Roman"/>
          <w:sz w:val="24"/>
          <w:szCs w:val="24"/>
        </w:rPr>
        <w:t xml:space="preserve"> Example include banking services.</w:t>
      </w:r>
      <w:r w:rsidRPr="00F271AC">
        <w:rPr>
          <w:rFonts w:ascii="Times New Roman" w:hAnsi="Times New Roman" w:cs="Times New Roman"/>
          <w:sz w:val="24"/>
          <w:szCs w:val="24"/>
        </w:rPr>
        <w:t xml:space="preserve"> Products are basically a tangible form that</w:t>
      </w:r>
      <w:r>
        <w:rPr>
          <w:rFonts w:ascii="Times New Roman" w:hAnsi="Times New Roman" w:cs="Times New Roman"/>
          <w:sz w:val="24"/>
          <w:szCs w:val="24"/>
        </w:rPr>
        <w:t xml:space="preserve"> satisfies the customers’ needs for example of medicine produced by a pharmaceutical.</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sidRPr="00F271AC">
        <w:rPr>
          <w:rFonts w:ascii="Times New Roman" w:hAnsi="Times New Roman" w:cs="Times New Roman"/>
          <w:sz w:val="24"/>
          <w:szCs w:val="24"/>
        </w:rPr>
        <w:t>•    How is customer service defined?</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sidRPr="00F271AC">
        <w:rPr>
          <w:rFonts w:ascii="Times New Roman" w:hAnsi="Times New Roman" w:cs="Times New Roman"/>
          <w:sz w:val="24"/>
          <w:szCs w:val="24"/>
        </w:rPr>
        <w:t>This is the mechanisms of helping the customers in a friendly and efficient manner</w:t>
      </w:r>
      <w:r>
        <w:rPr>
          <w:rFonts w:ascii="Times New Roman" w:hAnsi="Times New Roman" w:cs="Times New Roman"/>
          <w:sz w:val="24"/>
          <w:szCs w:val="24"/>
        </w:rPr>
        <w:t>. It</w:t>
      </w:r>
      <w:r w:rsidRPr="00F271AC">
        <w:rPr>
          <w:rFonts w:ascii="Times New Roman" w:hAnsi="Times New Roman" w:cs="Times New Roman"/>
          <w:sz w:val="24"/>
          <w:szCs w:val="24"/>
        </w:rPr>
        <w:t xml:space="preserve"> is important because it develops the positive attitude towards the organization products and services.</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sidRPr="00F271AC">
        <w:rPr>
          <w:rFonts w:ascii="Times New Roman" w:hAnsi="Times New Roman" w:cs="Times New Roman"/>
          <w:sz w:val="24"/>
          <w:szCs w:val="24"/>
        </w:rPr>
        <w:t>•    What constitutes customer service elements?</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sidRPr="00F271AC">
        <w:rPr>
          <w:rFonts w:ascii="Times New Roman" w:hAnsi="Times New Roman" w:cs="Times New Roman"/>
          <w:sz w:val="24"/>
          <w:szCs w:val="24"/>
        </w:rPr>
        <w:t>Customer services are essentia</w:t>
      </w:r>
      <w:r w:rsidR="00575332">
        <w:rPr>
          <w:rFonts w:ascii="Times New Roman" w:hAnsi="Times New Roman" w:cs="Times New Roman"/>
          <w:sz w:val="24"/>
          <w:szCs w:val="24"/>
        </w:rPr>
        <w:t>l, it entails customers service, patience</w:t>
      </w:r>
      <w:r w:rsidRPr="00F271AC">
        <w:rPr>
          <w:rFonts w:ascii="Times New Roman" w:hAnsi="Times New Roman" w:cs="Times New Roman"/>
          <w:sz w:val="24"/>
          <w:szCs w:val="24"/>
        </w:rPr>
        <w:t xml:space="preserve">, attentiveness, </w:t>
      </w:r>
      <w:r w:rsidR="00575332">
        <w:rPr>
          <w:rFonts w:ascii="Times New Roman" w:hAnsi="Times New Roman" w:cs="Times New Roman"/>
          <w:sz w:val="24"/>
          <w:szCs w:val="24"/>
        </w:rPr>
        <w:t>good communication skills, thorou</w:t>
      </w:r>
      <w:r w:rsidR="00575332" w:rsidRPr="00F271AC">
        <w:rPr>
          <w:rFonts w:ascii="Times New Roman" w:hAnsi="Times New Roman" w:cs="Times New Roman"/>
          <w:sz w:val="24"/>
          <w:szCs w:val="24"/>
        </w:rPr>
        <w:t>gh</w:t>
      </w:r>
      <w:r w:rsidRPr="00F271AC">
        <w:rPr>
          <w:rFonts w:ascii="Times New Roman" w:hAnsi="Times New Roman" w:cs="Times New Roman"/>
          <w:sz w:val="24"/>
          <w:szCs w:val="24"/>
        </w:rPr>
        <w:t xml:space="preserve"> knowledge of the products, the positive language and effective time management.</w:t>
      </w:r>
      <w:r w:rsidR="009C27CE">
        <w:rPr>
          <w:rFonts w:ascii="Times New Roman" w:hAnsi="Times New Roman" w:cs="Times New Roman"/>
          <w:sz w:val="24"/>
          <w:szCs w:val="24"/>
        </w:rPr>
        <w:t xml:space="preserve"> </w:t>
      </w:r>
      <w:r w:rsidR="009C27CE">
        <w:rPr>
          <w:rFonts w:ascii="Times New Roman" w:hAnsi="Times New Roman" w:cs="Times New Roman"/>
          <w:color w:val="222222"/>
          <w:sz w:val="24"/>
          <w:szCs w:val="24"/>
          <w:shd w:val="clear" w:color="auto" w:fill="FFFFFF"/>
        </w:rPr>
        <w:t>La Londe et al</w:t>
      </w:r>
      <w:r w:rsidR="009C27CE" w:rsidRPr="00E205E6">
        <w:rPr>
          <w:rFonts w:ascii="Times New Roman" w:hAnsi="Times New Roman" w:cs="Times New Roman"/>
          <w:color w:val="222222"/>
          <w:sz w:val="24"/>
          <w:szCs w:val="24"/>
          <w:shd w:val="clear" w:color="auto" w:fill="FFFFFF"/>
        </w:rPr>
        <w:t>(1988). </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sidRPr="00F271AC">
        <w:rPr>
          <w:rFonts w:ascii="Times New Roman" w:hAnsi="Times New Roman" w:cs="Times New Roman"/>
          <w:sz w:val="24"/>
          <w:szCs w:val="24"/>
        </w:rPr>
        <w:t>•    What is customer relationship management (CRM)? How can we measure the CRM success?</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sidRPr="00F271AC">
        <w:rPr>
          <w:rFonts w:ascii="Times New Roman" w:hAnsi="Times New Roman" w:cs="Times New Roman"/>
          <w:sz w:val="24"/>
          <w:szCs w:val="24"/>
        </w:rPr>
        <w:lastRenderedPageBreak/>
        <w:t>Customer relationship refers to the strategies, technologies and all the customer interactions throughout the customers’ lifecycle and efforts to suit and sustain customer demands. They are designed to address the issues related to customers.</w:t>
      </w: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p>
    <w:p w:rsidR="00F271AC" w:rsidRPr="00F271AC" w:rsidRDefault="00F271AC" w:rsidP="00F271AC">
      <w:pPr>
        <w:spacing w:before="100" w:beforeAutospacing="1" w:after="100" w:afterAutospacing="1" w:line="480" w:lineRule="auto"/>
        <w:ind w:firstLine="720"/>
        <w:rPr>
          <w:rFonts w:ascii="Times New Roman" w:hAnsi="Times New Roman" w:cs="Times New Roman"/>
          <w:sz w:val="24"/>
          <w:szCs w:val="24"/>
        </w:rPr>
      </w:pPr>
      <w:r w:rsidRPr="00F271AC">
        <w:rPr>
          <w:rFonts w:ascii="Times New Roman" w:hAnsi="Times New Roman" w:cs="Times New Roman"/>
          <w:sz w:val="24"/>
          <w:szCs w:val="24"/>
        </w:rPr>
        <w:t>•    The firm’s employee relationship often mirrors its customer relationship. How can we motivate employees to serve their customers better?</w:t>
      </w:r>
    </w:p>
    <w:p w:rsidR="00F271AC" w:rsidRPr="00F271AC" w:rsidRDefault="00F271AC" w:rsidP="00575332">
      <w:pPr>
        <w:spacing w:before="100" w:beforeAutospacing="1" w:after="100" w:afterAutospacing="1" w:line="480" w:lineRule="auto"/>
        <w:ind w:firstLine="720"/>
        <w:rPr>
          <w:rFonts w:ascii="Times New Roman" w:hAnsi="Times New Roman" w:cs="Times New Roman"/>
          <w:sz w:val="24"/>
          <w:szCs w:val="24"/>
        </w:rPr>
      </w:pPr>
      <w:r w:rsidRPr="00F271AC">
        <w:rPr>
          <w:rFonts w:ascii="Times New Roman" w:hAnsi="Times New Roman" w:cs="Times New Roman"/>
          <w:sz w:val="24"/>
          <w:szCs w:val="24"/>
        </w:rPr>
        <w:t>According to the policy of Abraham Maslow, the hierarchy of needs have to be satisfied first to reach self-actualization workers and customers can be motivated by different methods; some mechanisms include, good working conditions better salary, satisfaction of social needs such as working affiliations or customer care affiliations to ensure that the right conditions of work are developed. Maintaining team spirit keeps one on</w:t>
      </w:r>
      <w:r w:rsidR="00575332">
        <w:rPr>
          <w:rFonts w:ascii="Times New Roman" w:hAnsi="Times New Roman" w:cs="Times New Roman"/>
          <w:sz w:val="24"/>
          <w:szCs w:val="24"/>
        </w:rPr>
        <w:t xml:space="preserve"> the work agenda.</w:t>
      </w:r>
      <w:r w:rsidR="00B47CA8">
        <w:rPr>
          <w:rFonts w:ascii="Times New Roman" w:hAnsi="Times New Roman" w:cs="Times New Roman"/>
          <w:sz w:val="24"/>
          <w:szCs w:val="24"/>
        </w:rPr>
        <w:t xml:space="preserve"> </w:t>
      </w:r>
      <w:r w:rsidRPr="00F271AC">
        <w:rPr>
          <w:rFonts w:ascii="Times New Roman" w:hAnsi="Times New Roman" w:cs="Times New Roman"/>
          <w:sz w:val="24"/>
          <w:szCs w:val="24"/>
        </w:rPr>
        <w:t>Customers’ needs can be addressed by ensuring high quality of services and maximum satisfaction</w:t>
      </w:r>
    </w:p>
    <w:p w:rsidR="00E205E6" w:rsidRPr="009C27CE" w:rsidRDefault="00E205E6"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    How would you identify and select “valued” customers? What are typical traits of valued customers?</w:t>
      </w:r>
    </w:p>
    <w:p w:rsidR="00E205E6" w:rsidRPr="009C27CE" w:rsidRDefault="00E205E6"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 xml:space="preserve">Loyal customers are the pillar of the business, they are identified through consistency in their regular purchase of the product and service, they also remark on the specifications they don’t just quit when they see a weak side of the business. Valued customers are motivated to remain loyal and competent in each and every market involvement. </w:t>
      </w:r>
    </w:p>
    <w:p w:rsidR="00E205E6" w:rsidRPr="009C27CE" w:rsidRDefault="00E205E6"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lastRenderedPageBreak/>
        <w:t>•    What are segmenting variables for customer segmentation?</w:t>
      </w:r>
    </w:p>
    <w:p w:rsidR="00E205E6" w:rsidRPr="009C27CE" w:rsidRDefault="00E205E6"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It is a method of identifying the valued and the most trusted customers and segmenting them from the common customers who are inconsistent with the business service. It is grouping customers according to their age sex and spending habits.</w:t>
      </w:r>
    </w:p>
    <w:p w:rsidR="00E205E6" w:rsidRPr="009C27CE" w:rsidRDefault="00E205E6"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     Explain what steps are required to manage demand.</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    Define the market.</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Managing demand involves a systematic strategy of identifying the appropriate drivers of the prevailing demand in the market.t should match the market population and demand patterns that match at least the minimum requirements. Once you have already identified the market, you are now free to apply all the sustainable mechanisms in the development of the customers’ rapport and you are free to handle their needs and interests.</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 xml:space="preserve"> Dividing total industry demand into its main components</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Dividing the market is segmenting the market into categories of either homogeneous and the extent to which it applies to the worth of the target.</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Forecast all market drivers of demand in each segment and project how they are likely to change.</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This is the mechanisms of identifying the prevailing demand in the market and making the predictions of the future changes and corresponding adjustments.</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    What comprises the demand influencing process?</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lastRenderedPageBreak/>
        <w:t>Demand influence process may entail the season, climatic conditions, the population structure size price and quality of the product. The adjustment in the prevailing market depends on the prevailing market situation. This will determine the level of demand and revenue anticipations.</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    Why is demand forecasting important for business decisions?</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Forecasting demand would help in laying down the production plan that is economically feasible, once the demanding focus has been made an individual is, therefore, able to proceed to the desired level of customer’s loyalty and especially the specifications.</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    What are the differences among the time-series methods?</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Time series methods refer to the duration under which the focus on the anticipated business performance is made within the set timeline.</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 xml:space="preserve">    • Compare and contrast three popular time-series methods (i.e., exponential smoothing, moving average, and trend analysis).</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 xml:space="preserve">Moving average is the indicator in the technical analysis that is used in the price action to filter out from the random price fluctuations that trend the lagging or following trend based on the past prices. Exponential smoothing entails the mechanism of smoothing the time series data by applying the exponential function, moving average is weighing the exponential positions by decreasing positions, trend analysis is following the </w:t>
      </w:r>
      <w:r w:rsidRPr="009C27CE">
        <w:rPr>
          <w:rFonts w:ascii="Times New Roman" w:hAnsi="Times New Roman" w:cs="Times New Roman"/>
          <w:sz w:val="24"/>
          <w:szCs w:val="24"/>
        </w:rPr>
        <w:t>behavior</w:t>
      </w:r>
      <w:r w:rsidRPr="009C27CE">
        <w:rPr>
          <w:rFonts w:ascii="Times New Roman" w:hAnsi="Times New Roman" w:cs="Times New Roman"/>
          <w:sz w:val="24"/>
          <w:szCs w:val="24"/>
        </w:rPr>
        <w:t xml:space="preserve"> functions in the process of action report. Carbone et. al (1983).</w:t>
      </w:r>
    </w:p>
    <w:p w:rsidR="009C27CE" w:rsidRPr="009C27CE"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t>•What are the primary causes of the bullwhip effect?</w:t>
      </w:r>
    </w:p>
    <w:p w:rsidR="00E205E6" w:rsidRPr="00E205E6" w:rsidRDefault="009C27CE" w:rsidP="009C27CE">
      <w:pPr>
        <w:spacing w:before="100" w:beforeAutospacing="1" w:after="100" w:afterAutospacing="1" w:line="480" w:lineRule="auto"/>
        <w:ind w:firstLine="720"/>
        <w:rPr>
          <w:rFonts w:ascii="Times New Roman" w:hAnsi="Times New Roman" w:cs="Times New Roman"/>
          <w:sz w:val="24"/>
          <w:szCs w:val="24"/>
        </w:rPr>
      </w:pPr>
      <w:r w:rsidRPr="009C27CE">
        <w:rPr>
          <w:rFonts w:ascii="Times New Roman" w:hAnsi="Times New Roman" w:cs="Times New Roman"/>
          <w:sz w:val="24"/>
          <w:szCs w:val="24"/>
        </w:rPr>
        <w:lastRenderedPageBreak/>
        <w:t>The effects of the bullwhip are caused by demand forecast updating price fluctuation shortage gaming and order batching According to the demand forecasting, demand amplification demand focusing is generally a broad scope that occurs mainly to ensure the due safety stock and a lead of time in the market policy. Paik et. al (2007).</w:t>
      </w:r>
    </w:p>
    <w:p w:rsidR="001C4EA7" w:rsidRDefault="001C4EA7" w:rsidP="00BF3603">
      <w:pPr>
        <w:spacing w:before="100" w:beforeAutospacing="1" w:after="100" w:afterAutospacing="1" w:line="480" w:lineRule="auto"/>
        <w:ind w:firstLine="720"/>
        <w:rPr>
          <w:rFonts w:ascii="Times New Roman" w:hAnsi="Times New Roman" w:cs="Times New Roman"/>
          <w:sz w:val="24"/>
          <w:szCs w:val="24"/>
        </w:rPr>
      </w:pPr>
    </w:p>
    <w:p w:rsidR="001C4EA7" w:rsidRDefault="001C4EA7" w:rsidP="00BF3603">
      <w:pPr>
        <w:spacing w:before="100" w:beforeAutospacing="1" w:after="100" w:afterAutospacing="1" w:line="480" w:lineRule="auto"/>
        <w:ind w:firstLine="720"/>
        <w:rPr>
          <w:rFonts w:ascii="Times New Roman" w:hAnsi="Times New Roman" w:cs="Times New Roman"/>
          <w:sz w:val="24"/>
          <w:szCs w:val="24"/>
        </w:rPr>
      </w:pPr>
    </w:p>
    <w:p w:rsidR="001C4EA7" w:rsidRDefault="001C4EA7" w:rsidP="00BF3603">
      <w:pPr>
        <w:spacing w:before="100" w:beforeAutospacing="1" w:after="100" w:afterAutospacing="1" w:line="480" w:lineRule="auto"/>
        <w:ind w:firstLine="720"/>
        <w:rPr>
          <w:rFonts w:ascii="Times New Roman" w:hAnsi="Times New Roman" w:cs="Times New Roman"/>
          <w:sz w:val="24"/>
          <w:szCs w:val="24"/>
        </w:rPr>
      </w:pPr>
    </w:p>
    <w:p w:rsidR="009C27CE" w:rsidRDefault="009C27CE" w:rsidP="001C4EA7">
      <w:pPr>
        <w:spacing w:before="100" w:beforeAutospacing="1" w:after="100" w:afterAutospacing="1" w:line="480" w:lineRule="auto"/>
        <w:ind w:firstLine="720"/>
        <w:jc w:val="center"/>
        <w:rPr>
          <w:rFonts w:ascii="Times New Roman" w:hAnsi="Times New Roman" w:cs="Times New Roman"/>
          <w:b/>
          <w:sz w:val="24"/>
          <w:szCs w:val="24"/>
        </w:rPr>
      </w:pPr>
    </w:p>
    <w:p w:rsidR="009C27CE" w:rsidRDefault="009C27CE" w:rsidP="001C4EA7">
      <w:pPr>
        <w:spacing w:before="100" w:beforeAutospacing="1" w:after="100" w:afterAutospacing="1" w:line="480" w:lineRule="auto"/>
        <w:ind w:firstLine="720"/>
        <w:jc w:val="center"/>
        <w:rPr>
          <w:rFonts w:ascii="Times New Roman" w:hAnsi="Times New Roman" w:cs="Times New Roman"/>
          <w:b/>
          <w:sz w:val="24"/>
          <w:szCs w:val="24"/>
        </w:rPr>
      </w:pPr>
    </w:p>
    <w:p w:rsidR="009C27CE" w:rsidRDefault="009C27CE" w:rsidP="001C4EA7">
      <w:pPr>
        <w:spacing w:before="100" w:beforeAutospacing="1" w:after="100" w:afterAutospacing="1" w:line="480" w:lineRule="auto"/>
        <w:ind w:firstLine="720"/>
        <w:jc w:val="center"/>
        <w:rPr>
          <w:rFonts w:ascii="Times New Roman" w:hAnsi="Times New Roman" w:cs="Times New Roman"/>
          <w:b/>
          <w:sz w:val="24"/>
          <w:szCs w:val="24"/>
        </w:rPr>
      </w:pPr>
    </w:p>
    <w:p w:rsidR="009C27CE" w:rsidRDefault="009C27CE" w:rsidP="001C4EA7">
      <w:pPr>
        <w:spacing w:before="100" w:beforeAutospacing="1" w:after="100" w:afterAutospacing="1" w:line="480" w:lineRule="auto"/>
        <w:ind w:firstLine="720"/>
        <w:jc w:val="center"/>
        <w:rPr>
          <w:rFonts w:ascii="Times New Roman" w:hAnsi="Times New Roman" w:cs="Times New Roman"/>
          <w:b/>
          <w:sz w:val="24"/>
          <w:szCs w:val="24"/>
        </w:rPr>
      </w:pPr>
    </w:p>
    <w:p w:rsidR="009C27CE" w:rsidRDefault="009C27CE" w:rsidP="001C4EA7">
      <w:pPr>
        <w:spacing w:before="100" w:beforeAutospacing="1" w:after="100" w:afterAutospacing="1" w:line="480" w:lineRule="auto"/>
        <w:ind w:firstLine="720"/>
        <w:jc w:val="center"/>
        <w:rPr>
          <w:rFonts w:ascii="Times New Roman" w:hAnsi="Times New Roman" w:cs="Times New Roman"/>
          <w:b/>
          <w:sz w:val="24"/>
          <w:szCs w:val="24"/>
        </w:rPr>
      </w:pPr>
    </w:p>
    <w:p w:rsidR="009C27CE" w:rsidRDefault="009C27CE" w:rsidP="001C4EA7">
      <w:pPr>
        <w:spacing w:before="100" w:beforeAutospacing="1" w:after="100" w:afterAutospacing="1" w:line="480" w:lineRule="auto"/>
        <w:ind w:firstLine="720"/>
        <w:jc w:val="center"/>
        <w:rPr>
          <w:rFonts w:ascii="Times New Roman" w:hAnsi="Times New Roman" w:cs="Times New Roman"/>
          <w:b/>
          <w:sz w:val="24"/>
          <w:szCs w:val="24"/>
        </w:rPr>
      </w:pPr>
    </w:p>
    <w:p w:rsidR="009C27CE" w:rsidRDefault="009C27CE" w:rsidP="001C4EA7">
      <w:pPr>
        <w:spacing w:before="100" w:beforeAutospacing="1" w:after="100" w:afterAutospacing="1" w:line="480" w:lineRule="auto"/>
        <w:ind w:firstLine="720"/>
        <w:jc w:val="center"/>
        <w:rPr>
          <w:rFonts w:ascii="Times New Roman" w:hAnsi="Times New Roman" w:cs="Times New Roman"/>
          <w:b/>
          <w:sz w:val="24"/>
          <w:szCs w:val="24"/>
        </w:rPr>
      </w:pPr>
    </w:p>
    <w:p w:rsidR="009C27CE" w:rsidRDefault="009C27CE" w:rsidP="001C4EA7">
      <w:pPr>
        <w:spacing w:before="100" w:beforeAutospacing="1" w:after="100" w:afterAutospacing="1" w:line="480" w:lineRule="auto"/>
        <w:ind w:firstLine="720"/>
        <w:jc w:val="center"/>
        <w:rPr>
          <w:rFonts w:ascii="Times New Roman" w:hAnsi="Times New Roman" w:cs="Times New Roman"/>
          <w:b/>
          <w:sz w:val="24"/>
          <w:szCs w:val="24"/>
        </w:rPr>
      </w:pPr>
    </w:p>
    <w:p w:rsidR="009C27CE" w:rsidRDefault="009C27CE" w:rsidP="001C4EA7">
      <w:pPr>
        <w:spacing w:before="100" w:beforeAutospacing="1" w:after="100" w:afterAutospacing="1" w:line="480" w:lineRule="auto"/>
        <w:ind w:firstLine="720"/>
        <w:jc w:val="center"/>
        <w:rPr>
          <w:rFonts w:ascii="Times New Roman" w:hAnsi="Times New Roman" w:cs="Times New Roman"/>
          <w:b/>
          <w:sz w:val="24"/>
          <w:szCs w:val="24"/>
        </w:rPr>
      </w:pPr>
    </w:p>
    <w:p w:rsidR="009C27CE" w:rsidRDefault="009C27CE" w:rsidP="001C4EA7">
      <w:pPr>
        <w:spacing w:before="100" w:beforeAutospacing="1" w:after="100" w:afterAutospacing="1" w:line="480" w:lineRule="auto"/>
        <w:ind w:firstLine="720"/>
        <w:jc w:val="center"/>
        <w:rPr>
          <w:rFonts w:ascii="Times New Roman" w:hAnsi="Times New Roman" w:cs="Times New Roman"/>
          <w:b/>
          <w:sz w:val="24"/>
          <w:szCs w:val="24"/>
        </w:rPr>
      </w:pPr>
    </w:p>
    <w:p w:rsidR="001C4EA7" w:rsidRDefault="001C4EA7" w:rsidP="001C4EA7">
      <w:pPr>
        <w:spacing w:before="100" w:beforeAutospacing="1" w:after="100" w:afterAutospacing="1" w:line="480" w:lineRule="auto"/>
        <w:ind w:firstLine="720"/>
        <w:jc w:val="center"/>
        <w:rPr>
          <w:rFonts w:ascii="Times New Roman" w:hAnsi="Times New Roman" w:cs="Times New Roman"/>
          <w:b/>
          <w:sz w:val="24"/>
          <w:szCs w:val="24"/>
        </w:rPr>
      </w:pPr>
      <w:r w:rsidRPr="001C4EA7">
        <w:rPr>
          <w:rFonts w:ascii="Times New Roman" w:hAnsi="Times New Roman" w:cs="Times New Roman"/>
          <w:b/>
          <w:sz w:val="24"/>
          <w:szCs w:val="24"/>
        </w:rPr>
        <w:lastRenderedPageBreak/>
        <w:t>Reference</w:t>
      </w:r>
    </w:p>
    <w:p w:rsidR="00E205E6" w:rsidRPr="00E205E6" w:rsidRDefault="00E205E6" w:rsidP="00220D30">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E205E6">
        <w:rPr>
          <w:rFonts w:ascii="Times New Roman" w:hAnsi="Times New Roman" w:cs="Times New Roman"/>
          <w:color w:val="222222"/>
          <w:sz w:val="24"/>
          <w:szCs w:val="24"/>
          <w:shd w:val="clear" w:color="auto" w:fill="FFFFFF"/>
        </w:rPr>
        <w:t>Carbone, R., Andersen, A., Corriveau, Y., &amp; Corson, P. P. (1983). Comparing for different time series methods the value of technical expertise individualized analysis, and judgmental adjustment. </w:t>
      </w:r>
      <w:r w:rsidRPr="00E205E6">
        <w:rPr>
          <w:rFonts w:ascii="Times New Roman" w:hAnsi="Times New Roman" w:cs="Times New Roman"/>
          <w:i/>
          <w:iCs/>
          <w:color w:val="222222"/>
          <w:sz w:val="24"/>
          <w:szCs w:val="24"/>
          <w:shd w:val="clear" w:color="auto" w:fill="FFFFFF"/>
        </w:rPr>
        <w:t>Management Science</w:t>
      </w:r>
      <w:r w:rsidRPr="00E205E6">
        <w:rPr>
          <w:rFonts w:ascii="Times New Roman" w:hAnsi="Times New Roman" w:cs="Times New Roman"/>
          <w:color w:val="222222"/>
          <w:sz w:val="24"/>
          <w:szCs w:val="24"/>
          <w:shd w:val="clear" w:color="auto" w:fill="FFFFFF"/>
        </w:rPr>
        <w:t>, </w:t>
      </w:r>
      <w:r w:rsidRPr="00E205E6">
        <w:rPr>
          <w:rFonts w:ascii="Times New Roman" w:hAnsi="Times New Roman" w:cs="Times New Roman"/>
          <w:i/>
          <w:iCs/>
          <w:color w:val="222222"/>
          <w:sz w:val="24"/>
          <w:szCs w:val="24"/>
          <w:shd w:val="clear" w:color="auto" w:fill="FFFFFF"/>
        </w:rPr>
        <w:t>29</w:t>
      </w:r>
      <w:r w:rsidRPr="00E205E6">
        <w:rPr>
          <w:rFonts w:ascii="Times New Roman" w:hAnsi="Times New Roman" w:cs="Times New Roman"/>
          <w:color w:val="222222"/>
          <w:sz w:val="24"/>
          <w:szCs w:val="24"/>
          <w:shd w:val="clear" w:color="auto" w:fill="FFFFFF"/>
        </w:rPr>
        <w:t>(5), 559-566.</w:t>
      </w:r>
    </w:p>
    <w:p w:rsidR="00E205E6" w:rsidRPr="00E205E6" w:rsidRDefault="00E205E6" w:rsidP="00220D30">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E205E6">
        <w:rPr>
          <w:rFonts w:ascii="Times New Roman" w:hAnsi="Times New Roman" w:cs="Times New Roman"/>
          <w:color w:val="222222"/>
          <w:sz w:val="24"/>
          <w:szCs w:val="24"/>
          <w:shd w:val="clear" w:color="auto" w:fill="FFFFFF"/>
        </w:rPr>
        <w:t>La Londe, B. J., Cooper, M. C., &amp; Noordewier, T. G. (1988). </w:t>
      </w:r>
      <w:r w:rsidRPr="00E205E6">
        <w:rPr>
          <w:rFonts w:ascii="Times New Roman" w:hAnsi="Times New Roman" w:cs="Times New Roman"/>
          <w:i/>
          <w:iCs/>
          <w:color w:val="222222"/>
          <w:sz w:val="24"/>
          <w:szCs w:val="24"/>
          <w:shd w:val="clear" w:color="auto" w:fill="FFFFFF"/>
        </w:rPr>
        <w:t>Customer service: a management perspective</w:t>
      </w:r>
      <w:r w:rsidRPr="00E205E6">
        <w:rPr>
          <w:rFonts w:ascii="Times New Roman" w:hAnsi="Times New Roman" w:cs="Times New Roman"/>
          <w:color w:val="222222"/>
          <w:sz w:val="24"/>
          <w:szCs w:val="24"/>
          <w:shd w:val="clear" w:color="auto" w:fill="FFFFFF"/>
        </w:rPr>
        <w:t> (p. 5). Oak Brook, IL: Council of Logistics Management.</w:t>
      </w:r>
    </w:p>
    <w:p w:rsidR="00E205E6" w:rsidRPr="00E205E6" w:rsidRDefault="00E205E6" w:rsidP="00220D30">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E205E6">
        <w:rPr>
          <w:rFonts w:ascii="Times New Roman" w:hAnsi="Times New Roman" w:cs="Times New Roman"/>
          <w:color w:val="222222"/>
          <w:sz w:val="24"/>
          <w:szCs w:val="24"/>
          <w:shd w:val="clear" w:color="auto" w:fill="FFFFFF"/>
        </w:rPr>
        <w:t>Paik, S. K., &amp; Bagchi, P. K. (2007). Understanding the causes of the bullwhip effect in a supply chain. </w:t>
      </w:r>
      <w:r w:rsidRPr="00E205E6">
        <w:rPr>
          <w:rFonts w:ascii="Times New Roman" w:hAnsi="Times New Roman" w:cs="Times New Roman"/>
          <w:i/>
          <w:iCs/>
          <w:color w:val="222222"/>
          <w:sz w:val="24"/>
          <w:szCs w:val="24"/>
          <w:shd w:val="clear" w:color="auto" w:fill="FFFFFF"/>
        </w:rPr>
        <w:t>International Journal of Retail &amp; Distribution Management</w:t>
      </w:r>
      <w:r w:rsidRPr="00E205E6">
        <w:rPr>
          <w:rFonts w:ascii="Times New Roman" w:hAnsi="Times New Roman" w:cs="Times New Roman"/>
          <w:color w:val="222222"/>
          <w:sz w:val="24"/>
          <w:szCs w:val="24"/>
          <w:shd w:val="clear" w:color="auto" w:fill="FFFFFF"/>
        </w:rPr>
        <w:t>, </w:t>
      </w:r>
      <w:r w:rsidRPr="00E205E6">
        <w:rPr>
          <w:rFonts w:ascii="Times New Roman" w:hAnsi="Times New Roman" w:cs="Times New Roman"/>
          <w:i/>
          <w:iCs/>
          <w:color w:val="222222"/>
          <w:sz w:val="24"/>
          <w:szCs w:val="24"/>
          <w:shd w:val="clear" w:color="auto" w:fill="FFFFFF"/>
        </w:rPr>
        <w:t>35</w:t>
      </w:r>
      <w:r w:rsidRPr="00E205E6">
        <w:rPr>
          <w:rFonts w:ascii="Times New Roman" w:hAnsi="Times New Roman" w:cs="Times New Roman"/>
          <w:color w:val="222222"/>
          <w:sz w:val="24"/>
          <w:szCs w:val="24"/>
          <w:shd w:val="clear" w:color="auto" w:fill="FFFFFF"/>
        </w:rPr>
        <w:t>(4), 308-324.</w:t>
      </w:r>
    </w:p>
    <w:p w:rsidR="00220D30" w:rsidRPr="00565D9E" w:rsidRDefault="00B47CA8" w:rsidP="00B47CA8">
      <w:pPr>
        <w:spacing w:before="100" w:beforeAutospacing="1" w:after="100" w:afterAutospacing="1" w:line="480" w:lineRule="auto"/>
        <w:rPr>
          <w:rFonts w:ascii="Times New Roman" w:hAnsi="Times New Roman" w:cs="Times New Roman"/>
          <w:vanish/>
          <w:sz w:val="24"/>
          <w:szCs w:val="24"/>
        </w:rPr>
      </w:pPr>
      <w:r w:rsidRPr="00565D9E">
        <w:rPr>
          <w:rFonts w:ascii="Times New Roman" w:hAnsi="Times New Roman" w:cs="Times New Roman"/>
          <w:vanish/>
          <w:sz w:val="24"/>
          <w:szCs w:val="24"/>
        </w:rPr>
        <w:t xml:space="preserve"> </w:t>
      </w:r>
      <w:r w:rsidR="00220D30" w:rsidRPr="00565D9E">
        <w:rPr>
          <w:rFonts w:ascii="Times New Roman" w:hAnsi="Times New Roman" w:cs="Times New Roman"/>
          <w:vanish/>
          <w:sz w:val="24"/>
          <w:szCs w:val="24"/>
        </w:rPr>
        <w:t>Top of Form</w:t>
      </w:r>
    </w:p>
    <w:p w:rsidR="00220D30" w:rsidRPr="00565D9E" w:rsidRDefault="00220D30" w:rsidP="00220D30">
      <w:pPr>
        <w:spacing w:before="100" w:beforeAutospacing="1" w:after="100" w:afterAutospacing="1" w:line="480" w:lineRule="auto"/>
        <w:ind w:left="720" w:hanging="720"/>
        <w:rPr>
          <w:rFonts w:ascii="Times New Roman" w:hAnsi="Times New Roman" w:cs="Times New Roman"/>
          <w:vanish/>
          <w:sz w:val="24"/>
          <w:szCs w:val="24"/>
        </w:rPr>
      </w:pPr>
      <w:r w:rsidRPr="00565D9E">
        <w:rPr>
          <w:rFonts w:ascii="Times New Roman" w:hAnsi="Times New Roman" w:cs="Times New Roman"/>
          <w:vanish/>
          <w:sz w:val="24"/>
          <w:szCs w:val="24"/>
        </w:rPr>
        <w:t>Bottom of Form</w:t>
      </w:r>
    </w:p>
    <w:p w:rsidR="00220D30" w:rsidRPr="007B60B6" w:rsidRDefault="00220D30" w:rsidP="00220D30">
      <w:pPr>
        <w:spacing w:before="100" w:beforeAutospacing="1" w:after="100" w:afterAutospacing="1" w:line="480" w:lineRule="auto"/>
        <w:ind w:left="720" w:hanging="720"/>
        <w:rPr>
          <w:rFonts w:ascii="Times New Roman" w:hAnsi="Times New Roman" w:cs="Times New Roman"/>
          <w:vanish/>
          <w:sz w:val="24"/>
          <w:szCs w:val="24"/>
        </w:rPr>
      </w:pPr>
      <w:r w:rsidRPr="007B60B6">
        <w:rPr>
          <w:rFonts w:ascii="Times New Roman" w:hAnsi="Times New Roman" w:cs="Times New Roman"/>
          <w:vanish/>
          <w:sz w:val="24"/>
          <w:szCs w:val="24"/>
        </w:rPr>
        <w:t>Top of Form</w:t>
      </w:r>
    </w:p>
    <w:p w:rsidR="00220D30" w:rsidRPr="007B60B6" w:rsidRDefault="00220D30" w:rsidP="00220D30">
      <w:pPr>
        <w:spacing w:before="100" w:beforeAutospacing="1" w:after="100" w:afterAutospacing="1" w:line="480" w:lineRule="auto"/>
        <w:ind w:left="720" w:hanging="720"/>
        <w:rPr>
          <w:rFonts w:ascii="Times New Roman" w:hAnsi="Times New Roman" w:cs="Times New Roman"/>
          <w:vanish/>
          <w:sz w:val="24"/>
          <w:szCs w:val="24"/>
        </w:rPr>
      </w:pPr>
      <w:r w:rsidRPr="007B60B6">
        <w:rPr>
          <w:rFonts w:ascii="Times New Roman" w:hAnsi="Times New Roman" w:cs="Times New Roman"/>
          <w:vanish/>
          <w:sz w:val="24"/>
          <w:szCs w:val="24"/>
        </w:rPr>
        <w:t>Bottom of Form</w:t>
      </w:r>
    </w:p>
    <w:p w:rsidR="00220D30" w:rsidRPr="007B60B6" w:rsidRDefault="00220D30" w:rsidP="00220D30">
      <w:pPr>
        <w:spacing w:before="100" w:beforeAutospacing="1" w:after="100" w:afterAutospacing="1" w:line="480" w:lineRule="auto"/>
        <w:ind w:left="720" w:hanging="720"/>
        <w:rPr>
          <w:rFonts w:ascii="Times New Roman" w:hAnsi="Times New Roman" w:cs="Times New Roman"/>
          <w:vanish/>
          <w:sz w:val="24"/>
          <w:szCs w:val="24"/>
        </w:rPr>
      </w:pPr>
      <w:r w:rsidRPr="007B60B6">
        <w:rPr>
          <w:rFonts w:ascii="Times New Roman" w:hAnsi="Times New Roman" w:cs="Times New Roman"/>
          <w:vanish/>
          <w:sz w:val="24"/>
          <w:szCs w:val="24"/>
        </w:rPr>
        <w:t>Top of Form</w:t>
      </w:r>
    </w:p>
    <w:p w:rsidR="007B60B6" w:rsidRPr="007B60B6" w:rsidRDefault="007B60B6" w:rsidP="007B60B6">
      <w:pPr>
        <w:spacing w:before="100" w:beforeAutospacing="1" w:after="100" w:afterAutospacing="1" w:line="480" w:lineRule="auto"/>
        <w:ind w:firstLine="720"/>
        <w:jc w:val="center"/>
        <w:rPr>
          <w:rFonts w:ascii="Times New Roman" w:hAnsi="Times New Roman" w:cs="Times New Roman"/>
          <w:vanish/>
          <w:sz w:val="24"/>
          <w:szCs w:val="24"/>
        </w:rPr>
      </w:pPr>
      <w:r w:rsidRPr="007B60B6">
        <w:rPr>
          <w:rFonts w:ascii="Times New Roman" w:hAnsi="Times New Roman" w:cs="Times New Roman"/>
          <w:vanish/>
          <w:sz w:val="24"/>
          <w:szCs w:val="24"/>
        </w:rPr>
        <w:t>Bottom of Form</w:t>
      </w:r>
    </w:p>
    <w:p w:rsidR="001C4EA7" w:rsidRPr="00831507" w:rsidRDefault="001C4EA7" w:rsidP="001C4EA7">
      <w:pPr>
        <w:spacing w:before="100" w:beforeAutospacing="1" w:after="100" w:afterAutospacing="1" w:line="480" w:lineRule="auto"/>
        <w:ind w:firstLine="720"/>
        <w:jc w:val="center"/>
        <w:rPr>
          <w:rFonts w:ascii="Times New Roman" w:hAnsi="Times New Roman" w:cs="Times New Roman"/>
          <w:sz w:val="24"/>
          <w:szCs w:val="24"/>
        </w:rPr>
      </w:pPr>
    </w:p>
    <w:sectPr w:rsidR="001C4EA7" w:rsidRPr="00831507" w:rsidSect="00447F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08A2" w:rsidRDefault="005808A2" w:rsidP="00447F3F">
      <w:pPr>
        <w:spacing w:after="0" w:line="240" w:lineRule="auto"/>
      </w:pPr>
      <w:r>
        <w:separator/>
      </w:r>
    </w:p>
  </w:endnote>
  <w:endnote w:type="continuationSeparator" w:id="0">
    <w:p w:rsidR="005808A2" w:rsidRDefault="005808A2" w:rsidP="00447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08A2" w:rsidRDefault="005808A2" w:rsidP="00447F3F">
      <w:pPr>
        <w:spacing w:after="0" w:line="240" w:lineRule="auto"/>
      </w:pPr>
      <w:r>
        <w:separator/>
      </w:r>
    </w:p>
  </w:footnote>
  <w:footnote w:type="continuationSeparator" w:id="0">
    <w:p w:rsidR="005808A2" w:rsidRDefault="005808A2" w:rsidP="00447F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F3F" w:rsidRPr="001C4EA7" w:rsidRDefault="00447F3F">
    <w:pPr>
      <w:pStyle w:val="Header"/>
      <w:jc w:val="right"/>
      <w:rPr>
        <w:rFonts w:ascii="Times New Roman" w:hAnsi="Times New Roman" w:cs="Times New Roman"/>
        <w:sz w:val="24"/>
        <w:szCs w:val="24"/>
      </w:rPr>
    </w:pPr>
    <w:r w:rsidRPr="001C4EA7">
      <w:rPr>
        <w:rFonts w:ascii="Times New Roman" w:hAnsi="Times New Roman" w:cs="Times New Roman"/>
        <w:sz w:val="24"/>
        <w:szCs w:val="24"/>
      </w:rPr>
      <w:tab/>
    </w:r>
    <w:r w:rsidRPr="001C4EA7">
      <w:rPr>
        <w:rFonts w:ascii="Times New Roman" w:hAnsi="Times New Roman" w:cs="Times New Roman"/>
        <w:sz w:val="24"/>
        <w:szCs w:val="24"/>
      </w:rPr>
      <w:tab/>
    </w:r>
    <w:sdt>
      <w:sdtPr>
        <w:rPr>
          <w:rFonts w:ascii="Times New Roman" w:hAnsi="Times New Roman" w:cs="Times New Roman"/>
          <w:sz w:val="24"/>
          <w:szCs w:val="24"/>
        </w:rPr>
        <w:id w:val="268613954"/>
        <w:docPartObj>
          <w:docPartGallery w:val="Page Numbers (Top of Page)"/>
          <w:docPartUnique/>
        </w:docPartObj>
      </w:sdtPr>
      <w:sdtEndPr/>
      <w:sdtContent>
        <w:r w:rsidRPr="001C4EA7">
          <w:rPr>
            <w:rFonts w:ascii="Times New Roman" w:hAnsi="Times New Roman" w:cs="Times New Roman"/>
            <w:sz w:val="24"/>
            <w:szCs w:val="24"/>
          </w:rPr>
          <w:fldChar w:fldCharType="begin"/>
        </w:r>
        <w:r w:rsidRPr="001C4EA7">
          <w:rPr>
            <w:rFonts w:ascii="Times New Roman" w:hAnsi="Times New Roman" w:cs="Times New Roman"/>
            <w:sz w:val="24"/>
            <w:szCs w:val="24"/>
          </w:rPr>
          <w:instrText xml:space="preserve"> PAGE   \* MERGEFORMAT </w:instrText>
        </w:r>
        <w:r w:rsidRPr="001C4EA7">
          <w:rPr>
            <w:rFonts w:ascii="Times New Roman" w:hAnsi="Times New Roman" w:cs="Times New Roman"/>
            <w:sz w:val="24"/>
            <w:szCs w:val="24"/>
          </w:rPr>
          <w:fldChar w:fldCharType="separate"/>
        </w:r>
        <w:r w:rsidR="009C27CE">
          <w:rPr>
            <w:rFonts w:ascii="Times New Roman" w:hAnsi="Times New Roman" w:cs="Times New Roman"/>
            <w:noProof/>
            <w:sz w:val="24"/>
            <w:szCs w:val="24"/>
          </w:rPr>
          <w:t>8</w:t>
        </w:r>
        <w:r w:rsidRPr="001C4EA7">
          <w:rPr>
            <w:rFonts w:ascii="Times New Roman" w:hAnsi="Times New Roman" w:cs="Times New Roman"/>
            <w:sz w:val="24"/>
            <w:szCs w:val="24"/>
          </w:rPr>
          <w:fldChar w:fldCharType="end"/>
        </w:r>
      </w:sdtContent>
    </w:sdt>
  </w:p>
  <w:p w:rsidR="00447F3F" w:rsidRDefault="00447F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F3F" w:rsidRPr="00447F3F" w:rsidRDefault="00447F3F">
    <w:pPr>
      <w:pStyle w:val="Header"/>
      <w:jc w:val="right"/>
      <w:rPr>
        <w:rFonts w:ascii="Times New Roman" w:hAnsi="Times New Roman" w:cs="Times New Roman"/>
        <w:sz w:val="24"/>
        <w:szCs w:val="24"/>
      </w:rPr>
    </w:pPr>
    <w:r w:rsidRPr="00447F3F">
      <w:rPr>
        <w:rFonts w:ascii="Times New Roman" w:hAnsi="Times New Roman" w:cs="Times New Roman"/>
        <w:sz w:val="24"/>
        <w:szCs w:val="24"/>
      </w:rPr>
      <w:t>Running head: HUMAN RESOURCE</w:t>
    </w:r>
    <w:r w:rsidRPr="00447F3F">
      <w:rPr>
        <w:rFonts w:ascii="Times New Roman" w:hAnsi="Times New Roman" w:cs="Times New Roman"/>
        <w:sz w:val="24"/>
        <w:szCs w:val="24"/>
      </w:rPr>
      <w:tab/>
    </w:r>
    <w:r w:rsidRPr="00447F3F">
      <w:rPr>
        <w:rFonts w:ascii="Times New Roman" w:hAnsi="Times New Roman" w:cs="Times New Roman"/>
        <w:sz w:val="24"/>
        <w:szCs w:val="24"/>
      </w:rPr>
      <w:tab/>
    </w:r>
    <w:sdt>
      <w:sdtPr>
        <w:rPr>
          <w:rFonts w:ascii="Times New Roman" w:hAnsi="Times New Roman" w:cs="Times New Roman"/>
          <w:sz w:val="24"/>
          <w:szCs w:val="24"/>
        </w:rPr>
        <w:id w:val="268613922"/>
        <w:docPartObj>
          <w:docPartGallery w:val="Page Numbers (Top of Page)"/>
          <w:docPartUnique/>
        </w:docPartObj>
      </w:sdtPr>
      <w:sdtEndPr/>
      <w:sdtContent>
        <w:r w:rsidRPr="00447F3F">
          <w:rPr>
            <w:rFonts w:ascii="Times New Roman" w:hAnsi="Times New Roman" w:cs="Times New Roman"/>
            <w:sz w:val="24"/>
            <w:szCs w:val="24"/>
          </w:rPr>
          <w:fldChar w:fldCharType="begin"/>
        </w:r>
        <w:r w:rsidRPr="00447F3F">
          <w:rPr>
            <w:rFonts w:ascii="Times New Roman" w:hAnsi="Times New Roman" w:cs="Times New Roman"/>
            <w:sz w:val="24"/>
            <w:szCs w:val="24"/>
          </w:rPr>
          <w:instrText xml:space="preserve"> PAGE   \* MERGEFORMAT </w:instrText>
        </w:r>
        <w:r w:rsidRPr="00447F3F">
          <w:rPr>
            <w:rFonts w:ascii="Times New Roman" w:hAnsi="Times New Roman" w:cs="Times New Roman"/>
            <w:sz w:val="24"/>
            <w:szCs w:val="24"/>
          </w:rPr>
          <w:fldChar w:fldCharType="separate"/>
        </w:r>
        <w:r w:rsidR="009C27CE">
          <w:rPr>
            <w:rFonts w:ascii="Times New Roman" w:hAnsi="Times New Roman" w:cs="Times New Roman"/>
            <w:noProof/>
            <w:sz w:val="24"/>
            <w:szCs w:val="24"/>
          </w:rPr>
          <w:t>1</w:t>
        </w:r>
        <w:r w:rsidRPr="00447F3F">
          <w:rPr>
            <w:rFonts w:ascii="Times New Roman" w:hAnsi="Times New Roman" w:cs="Times New Roman"/>
            <w:sz w:val="24"/>
            <w:szCs w:val="24"/>
          </w:rPr>
          <w:fldChar w:fldCharType="end"/>
        </w:r>
      </w:sdtContent>
    </w:sdt>
  </w:p>
  <w:p w:rsidR="00447F3F" w:rsidRDefault="00447F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980F35"/>
    <w:multiLevelType w:val="hybridMultilevel"/>
    <w:tmpl w:val="458C9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14EE0"/>
    <w:rsid w:val="00025131"/>
    <w:rsid w:val="000554C5"/>
    <w:rsid w:val="0007398C"/>
    <w:rsid w:val="000978A7"/>
    <w:rsid w:val="00181FA2"/>
    <w:rsid w:val="001C17F9"/>
    <w:rsid w:val="001C4EA7"/>
    <w:rsid w:val="0021635A"/>
    <w:rsid w:val="00220D30"/>
    <w:rsid w:val="00243D51"/>
    <w:rsid w:val="002C3483"/>
    <w:rsid w:val="003244CC"/>
    <w:rsid w:val="00345EBD"/>
    <w:rsid w:val="00363830"/>
    <w:rsid w:val="003A6998"/>
    <w:rsid w:val="00447F3F"/>
    <w:rsid w:val="004B0B21"/>
    <w:rsid w:val="004E300C"/>
    <w:rsid w:val="004F547E"/>
    <w:rsid w:val="00536119"/>
    <w:rsid w:val="00565D9E"/>
    <w:rsid w:val="0056630C"/>
    <w:rsid w:val="00575332"/>
    <w:rsid w:val="005808A2"/>
    <w:rsid w:val="0058138E"/>
    <w:rsid w:val="00606884"/>
    <w:rsid w:val="00614EE0"/>
    <w:rsid w:val="00675F7E"/>
    <w:rsid w:val="006D17CA"/>
    <w:rsid w:val="006D26E9"/>
    <w:rsid w:val="00712DAF"/>
    <w:rsid w:val="00721FCA"/>
    <w:rsid w:val="007259EE"/>
    <w:rsid w:val="00733515"/>
    <w:rsid w:val="00764B11"/>
    <w:rsid w:val="00770E09"/>
    <w:rsid w:val="00785E33"/>
    <w:rsid w:val="00797820"/>
    <w:rsid w:val="007B60B6"/>
    <w:rsid w:val="00831507"/>
    <w:rsid w:val="00841E9E"/>
    <w:rsid w:val="008B118B"/>
    <w:rsid w:val="009C27CE"/>
    <w:rsid w:val="00A333FB"/>
    <w:rsid w:val="00A45D51"/>
    <w:rsid w:val="00AC3AB6"/>
    <w:rsid w:val="00AE7009"/>
    <w:rsid w:val="00B47CA8"/>
    <w:rsid w:val="00BB3326"/>
    <w:rsid w:val="00BC4CA0"/>
    <w:rsid w:val="00BF3603"/>
    <w:rsid w:val="00C44F5C"/>
    <w:rsid w:val="00C71664"/>
    <w:rsid w:val="00CE178A"/>
    <w:rsid w:val="00D020CD"/>
    <w:rsid w:val="00D535A6"/>
    <w:rsid w:val="00D9541C"/>
    <w:rsid w:val="00D979EF"/>
    <w:rsid w:val="00DE18C0"/>
    <w:rsid w:val="00E205E6"/>
    <w:rsid w:val="00E43D7C"/>
    <w:rsid w:val="00E801AD"/>
    <w:rsid w:val="00EE062A"/>
    <w:rsid w:val="00F125FB"/>
    <w:rsid w:val="00F271AC"/>
    <w:rsid w:val="00F3527E"/>
    <w:rsid w:val="00FC2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072EAC-0A02-4C72-9B9D-034948051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99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F3F"/>
  </w:style>
  <w:style w:type="paragraph" w:styleId="Footer">
    <w:name w:val="footer"/>
    <w:basedOn w:val="Normal"/>
    <w:link w:val="FooterChar"/>
    <w:uiPriority w:val="99"/>
    <w:unhideWhenUsed/>
    <w:rsid w:val="00447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F3F"/>
  </w:style>
  <w:style w:type="paragraph" w:styleId="ListParagraph">
    <w:name w:val="List Paragraph"/>
    <w:basedOn w:val="Normal"/>
    <w:uiPriority w:val="34"/>
    <w:qFormat/>
    <w:rsid w:val="005753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48292">
      <w:bodyDiv w:val="1"/>
      <w:marLeft w:val="0"/>
      <w:marRight w:val="0"/>
      <w:marTop w:val="0"/>
      <w:marBottom w:val="0"/>
      <w:divBdr>
        <w:top w:val="none" w:sz="0" w:space="0" w:color="auto"/>
        <w:left w:val="none" w:sz="0" w:space="0" w:color="auto"/>
        <w:bottom w:val="none" w:sz="0" w:space="0" w:color="auto"/>
        <w:right w:val="none" w:sz="0" w:space="0" w:color="auto"/>
      </w:divBdr>
      <w:divsChild>
        <w:div w:id="2079548688">
          <w:marLeft w:val="0"/>
          <w:marRight w:val="0"/>
          <w:marTop w:val="0"/>
          <w:marBottom w:val="0"/>
          <w:divBdr>
            <w:top w:val="none" w:sz="0" w:space="0" w:color="auto"/>
            <w:left w:val="none" w:sz="0" w:space="0" w:color="auto"/>
            <w:bottom w:val="single" w:sz="4" w:space="2" w:color="D0D4D7"/>
            <w:right w:val="none" w:sz="0" w:space="0" w:color="auto"/>
          </w:divBdr>
          <w:divsChild>
            <w:div w:id="1335036011">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91711232">
      <w:bodyDiv w:val="1"/>
      <w:marLeft w:val="0"/>
      <w:marRight w:val="0"/>
      <w:marTop w:val="0"/>
      <w:marBottom w:val="0"/>
      <w:divBdr>
        <w:top w:val="none" w:sz="0" w:space="0" w:color="auto"/>
        <w:left w:val="none" w:sz="0" w:space="0" w:color="auto"/>
        <w:bottom w:val="none" w:sz="0" w:space="0" w:color="auto"/>
        <w:right w:val="none" w:sz="0" w:space="0" w:color="auto"/>
      </w:divBdr>
      <w:divsChild>
        <w:div w:id="734279029">
          <w:marLeft w:val="0"/>
          <w:marRight w:val="0"/>
          <w:marTop w:val="0"/>
          <w:marBottom w:val="0"/>
          <w:divBdr>
            <w:top w:val="none" w:sz="0" w:space="0" w:color="auto"/>
            <w:left w:val="none" w:sz="0" w:space="0" w:color="auto"/>
            <w:bottom w:val="single" w:sz="6" w:space="3" w:color="D0D4D7"/>
            <w:right w:val="none" w:sz="0" w:space="0" w:color="auto"/>
          </w:divBdr>
          <w:divsChild>
            <w:div w:id="93247749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61364441">
      <w:bodyDiv w:val="1"/>
      <w:marLeft w:val="0"/>
      <w:marRight w:val="0"/>
      <w:marTop w:val="0"/>
      <w:marBottom w:val="0"/>
      <w:divBdr>
        <w:top w:val="none" w:sz="0" w:space="0" w:color="auto"/>
        <w:left w:val="none" w:sz="0" w:space="0" w:color="auto"/>
        <w:bottom w:val="none" w:sz="0" w:space="0" w:color="auto"/>
        <w:right w:val="none" w:sz="0" w:space="0" w:color="auto"/>
      </w:divBdr>
      <w:divsChild>
        <w:div w:id="1173835122">
          <w:marLeft w:val="0"/>
          <w:marRight w:val="0"/>
          <w:marTop w:val="0"/>
          <w:marBottom w:val="0"/>
          <w:divBdr>
            <w:top w:val="none" w:sz="0" w:space="0" w:color="auto"/>
            <w:left w:val="none" w:sz="0" w:space="0" w:color="auto"/>
            <w:bottom w:val="single" w:sz="4" w:space="2" w:color="D0D4D7"/>
            <w:right w:val="none" w:sz="0" w:space="0" w:color="auto"/>
          </w:divBdr>
          <w:divsChild>
            <w:div w:id="47072262">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01669269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56">
          <w:marLeft w:val="0"/>
          <w:marRight w:val="0"/>
          <w:marTop w:val="0"/>
          <w:marBottom w:val="0"/>
          <w:divBdr>
            <w:top w:val="none" w:sz="0" w:space="0" w:color="auto"/>
            <w:left w:val="none" w:sz="0" w:space="0" w:color="auto"/>
            <w:bottom w:val="single" w:sz="4" w:space="2" w:color="D0D4D7"/>
            <w:right w:val="none" w:sz="0" w:space="0" w:color="auto"/>
          </w:divBdr>
          <w:divsChild>
            <w:div w:id="349766368">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127697629">
      <w:bodyDiv w:val="1"/>
      <w:marLeft w:val="0"/>
      <w:marRight w:val="0"/>
      <w:marTop w:val="0"/>
      <w:marBottom w:val="0"/>
      <w:divBdr>
        <w:top w:val="none" w:sz="0" w:space="0" w:color="auto"/>
        <w:left w:val="none" w:sz="0" w:space="0" w:color="auto"/>
        <w:bottom w:val="none" w:sz="0" w:space="0" w:color="auto"/>
        <w:right w:val="none" w:sz="0" w:space="0" w:color="auto"/>
      </w:divBdr>
      <w:divsChild>
        <w:div w:id="556940690">
          <w:marLeft w:val="0"/>
          <w:marRight w:val="0"/>
          <w:marTop w:val="0"/>
          <w:marBottom w:val="0"/>
          <w:divBdr>
            <w:top w:val="none" w:sz="0" w:space="0" w:color="auto"/>
            <w:left w:val="none" w:sz="0" w:space="0" w:color="auto"/>
            <w:bottom w:val="single" w:sz="6" w:space="3" w:color="D0D4D7"/>
            <w:right w:val="none" w:sz="0" w:space="0" w:color="auto"/>
          </w:divBdr>
          <w:divsChild>
            <w:div w:id="6946478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05066079">
      <w:bodyDiv w:val="1"/>
      <w:marLeft w:val="0"/>
      <w:marRight w:val="0"/>
      <w:marTop w:val="0"/>
      <w:marBottom w:val="0"/>
      <w:divBdr>
        <w:top w:val="none" w:sz="0" w:space="0" w:color="auto"/>
        <w:left w:val="none" w:sz="0" w:space="0" w:color="auto"/>
        <w:bottom w:val="none" w:sz="0" w:space="0" w:color="auto"/>
        <w:right w:val="none" w:sz="0" w:space="0" w:color="auto"/>
      </w:divBdr>
      <w:divsChild>
        <w:div w:id="421611133">
          <w:marLeft w:val="0"/>
          <w:marRight w:val="0"/>
          <w:marTop w:val="0"/>
          <w:marBottom w:val="0"/>
          <w:divBdr>
            <w:top w:val="none" w:sz="0" w:space="0" w:color="auto"/>
            <w:left w:val="none" w:sz="0" w:space="0" w:color="auto"/>
            <w:bottom w:val="single" w:sz="4" w:space="2" w:color="D0D4D7"/>
            <w:right w:val="none" w:sz="0" w:space="0" w:color="auto"/>
          </w:divBdr>
          <w:divsChild>
            <w:div w:id="1038625889">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8</Pages>
  <Words>1116</Words>
  <Characters>6363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MN</cp:lastModifiedBy>
  <cp:revision>37</cp:revision>
  <dcterms:created xsi:type="dcterms:W3CDTF">2017-09-22T19:58:00Z</dcterms:created>
  <dcterms:modified xsi:type="dcterms:W3CDTF">2018-01-03T23:42:00Z</dcterms:modified>
</cp:coreProperties>
</file>